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DD2272">
        <w:rPr>
          <w:rFonts w:ascii="Arial" w:eastAsia="Calibri" w:hAnsi="Arial" w:cs="Arial"/>
          <w:sz w:val="20"/>
          <w:szCs w:val="20"/>
        </w:rPr>
        <w:t>21727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DD2272">
        <w:rPr>
          <w:rFonts w:ascii="Arial" w:eastAsia="Calibri" w:hAnsi="Arial" w:cs="Arial"/>
          <w:sz w:val="20"/>
          <w:szCs w:val="20"/>
        </w:rPr>
        <w:t>11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DD2272">
        <w:rPr>
          <w:rFonts w:ascii="Arial" w:eastAsia="Calibri" w:hAnsi="Arial" w:cs="Arial"/>
        </w:rPr>
        <w:t>12</w:t>
      </w:r>
      <w:r w:rsidR="00C20290">
        <w:rPr>
          <w:rFonts w:ascii="Arial" w:eastAsia="Calibri" w:hAnsi="Arial" w:cs="Arial"/>
        </w:rPr>
        <w:t>.</w:t>
      </w:r>
      <w:r w:rsidR="00DD2272">
        <w:rPr>
          <w:rFonts w:ascii="Arial" w:eastAsia="Calibri" w:hAnsi="Arial" w:cs="Arial"/>
        </w:rPr>
        <w:t xml:space="preserve"> května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DD2272">
        <w:rPr>
          <w:rFonts w:ascii="Arial" w:eastAsia="Calibri" w:hAnsi="Arial" w:cs="Arial"/>
          <w:b/>
        </w:rPr>
        <w:t>12</w:t>
      </w:r>
      <w:r w:rsidR="00CB36F6">
        <w:rPr>
          <w:rFonts w:ascii="Arial" w:eastAsia="Calibri" w:hAnsi="Arial" w:cs="Arial"/>
          <w:b/>
        </w:rPr>
        <w:t xml:space="preserve">. </w:t>
      </w:r>
      <w:r w:rsidR="00DD2272">
        <w:rPr>
          <w:rFonts w:ascii="Arial" w:eastAsia="Calibri" w:hAnsi="Arial" w:cs="Arial"/>
          <w:b/>
        </w:rPr>
        <w:t>května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Default="007D4FD9" w:rsidP="00280C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ministerského rady </w:t>
      </w:r>
      <w:r w:rsidR="00CB36F6">
        <w:rPr>
          <w:rFonts w:ascii="Arial" w:hAnsi="Arial" w:cs="Arial"/>
        </w:rPr>
        <w:t xml:space="preserve">v oddělení </w:t>
      </w:r>
      <w:r w:rsidR="00C20290">
        <w:rPr>
          <w:rFonts w:ascii="Arial" w:hAnsi="Arial" w:cs="Arial"/>
        </w:rPr>
        <w:t xml:space="preserve">správy </w:t>
      </w:r>
      <w:r w:rsidR="0002177B">
        <w:rPr>
          <w:rFonts w:ascii="Arial" w:hAnsi="Arial" w:cs="Arial"/>
        </w:rPr>
        <w:t xml:space="preserve">národního elektronického nástroje </w:t>
      </w:r>
      <w:r w:rsidR="00DD2272">
        <w:rPr>
          <w:rFonts w:ascii="Arial" w:hAnsi="Arial" w:cs="Arial"/>
        </w:rPr>
        <w:br/>
      </w:r>
      <w:r w:rsidR="0002177B">
        <w:rPr>
          <w:rFonts w:ascii="Arial" w:hAnsi="Arial" w:cs="Arial"/>
        </w:rPr>
        <w:t>a elektronických tržišť</w:t>
      </w:r>
      <w:r w:rsidR="002B4C0E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(v oddělení </w:t>
      </w:r>
      <w:r w:rsidR="00C20290">
        <w:rPr>
          <w:rFonts w:ascii="Arial" w:hAnsi="Arial" w:cs="Arial"/>
        </w:rPr>
        <w:t xml:space="preserve">správy </w:t>
      </w:r>
      <w:r w:rsidR="0002177B" w:rsidRPr="0002177B">
        <w:rPr>
          <w:rFonts w:ascii="Arial" w:hAnsi="Arial" w:cs="Arial"/>
        </w:rPr>
        <w:t xml:space="preserve">národního elektronického nástroje </w:t>
      </w:r>
      <w:r w:rsidR="00DD2272">
        <w:rPr>
          <w:rFonts w:ascii="Arial" w:hAnsi="Arial" w:cs="Arial"/>
        </w:rPr>
        <w:br/>
      </w:r>
      <w:r w:rsidR="0002177B" w:rsidRPr="0002177B">
        <w:rPr>
          <w:rFonts w:ascii="Arial" w:hAnsi="Arial" w:cs="Arial"/>
        </w:rPr>
        <w:t>a elektronických tržišť</w:t>
      </w:r>
      <w:r w:rsidR="00D80E3E" w:rsidRPr="00B10907">
        <w:rPr>
          <w:rFonts w:ascii="Arial" w:hAnsi="Arial" w:cs="Arial"/>
        </w:rPr>
        <w:t>,</w:t>
      </w:r>
      <w:r w:rsidRPr="00B10907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v odboru </w:t>
      </w:r>
      <w:r w:rsidR="00C20290">
        <w:rPr>
          <w:rFonts w:ascii="Arial" w:hAnsi="Arial" w:cs="Arial"/>
        </w:rPr>
        <w:t xml:space="preserve">elektronizace veřejných zakázek </w:t>
      </w:r>
      <w:r w:rsidR="00DD2272">
        <w:rPr>
          <w:rFonts w:ascii="Arial" w:hAnsi="Arial" w:cs="Arial"/>
        </w:rPr>
        <w:br/>
      </w:r>
      <w:r w:rsidR="00C20290">
        <w:rPr>
          <w:rFonts w:ascii="Arial" w:hAnsi="Arial" w:cs="Arial"/>
        </w:rPr>
        <w:t>a koncesí</w:t>
      </w:r>
      <w:r w:rsidR="00D80E3E" w:rsidRPr="00B10907">
        <w:rPr>
          <w:rFonts w:ascii="Arial" w:hAnsi="Arial" w:cs="Arial"/>
        </w:rPr>
        <w:t>)</w:t>
      </w:r>
      <w:r w:rsidR="00264509">
        <w:rPr>
          <w:rFonts w:ascii="Arial" w:hAnsi="Arial" w:cs="Arial"/>
        </w:rPr>
        <w:t>.</w:t>
      </w:r>
    </w:p>
    <w:p w:rsidR="00561FDF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DD2272" w:rsidRPr="005224A0" w:rsidRDefault="00DD2272" w:rsidP="00DD2272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224A0">
        <w:rPr>
          <w:rFonts w:ascii="Arial" w:eastAsia="Calibri" w:hAnsi="Arial" w:cs="Arial"/>
          <w:b/>
        </w:rPr>
        <w:t>zrušuji</w:t>
      </w:r>
    </w:p>
    <w:p w:rsidR="00DD2272" w:rsidRPr="005224A0" w:rsidRDefault="00CB2FD2" w:rsidP="00DD2272">
      <w:p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bod č. 12</w:t>
      </w:r>
      <w:bookmarkStart w:id="0" w:name="_GoBack"/>
      <w:bookmarkEnd w:id="0"/>
      <w:r w:rsidR="00DD2272">
        <w:rPr>
          <w:rFonts w:ascii="Arial" w:eastAsia="Calibri" w:hAnsi="Arial" w:cs="Arial"/>
        </w:rPr>
        <w:t xml:space="preserve">) služebního předpisu </w:t>
      </w:r>
      <w:r w:rsidR="00862DCF">
        <w:rPr>
          <w:rFonts w:ascii="Arial" w:eastAsia="Calibri" w:hAnsi="Arial" w:cs="Arial"/>
        </w:rPr>
        <w:t>č. 30/2016 ze dne 19. srpna</w:t>
      </w:r>
      <w:r w:rsidR="00862DCF" w:rsidRPr="005224A0">
        <w:rPr>
          <w:rFonts w:ascii="Arial" w:eastAsia="Calibri" w:hAnsi="Arial" w:cs="Arial"/>
        </w:rPr>
        <w:t xml:space="preserve"> 2016, č. j.  </w:t>
      </w:r>
      <w:r w:rsidR="00862DCF">
        <w:rPr>
          <w:rFonts w:ascii="Arial" w:eastAsia="Calibri" w:hAnsi="Arial" w:cs="Arial"/>
        </w:rPr>
        <w:t>33563/2016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600AA" w:rsidRPr="00B10907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4455B" w:rsidRPr="00C20290" w:rsidRDefault="0012459F" w:rsidP="000217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13F0">
        <w:rPr>
          <w:rFonts w:ascii="Arial" w:eastAsia="Calibri" w:hAnsi="Arial" w:cs="Arial"/>
          <w:b/>
        </w:rPr>
        <w:t>Pro</w:t>
      </w:r>
      <w:r w:rsidR="00D80E3E" w:rsidRPr="006613F0">
        <w:rPr>
          <w:rFonts w:ascii="Arial" w:eastAsia="Calibri" w:hAnsi="Arial" w:cs="Arial"/>
          <w:b/>
        </w:rPr>
        <w:t xml:space="preserve"> </w:t>
      </w:r>
      <w:r w:rsidR="00D80E3E" w:rsidRPr="000D354B">
        <w:rPr>
          <w:rFonts w:ascii="Arial" w:eastAsia="Calibri" w:hAnsi="Arial" w:cs="Arial"/>
          <w:b/>
        </w:rPr>
        <w:t>služební místo</w:t>
      </w:r>
      <w:r w:rsidRPr="000D354B">
        <w:rPr>
          <w:rFonts w:ascii="Arial" w:eastAsia="Calibri" w:hAnsi="Arial" w:cs="Arial"/>
          <w:b/>
        </w:rPr>
        <w:t xml:space="preserve"> </w:t>
      </w:r>
      <w:r w:rsidR="00C20290" w:rsidRPr="00C20290">
        <w:rPr>
          <w:rFonts w:ascii="Arial" w:hAnsi="Arial" w:cs="Arial"/>
          <w:b/>
        </w:rPr>
        <w:t xml:space="preserve">ministerského rady v oddělení správy </w:t>
      </w:r>
      <w:r w:rsidR="0002177B" w:rsidRPr="0002177B">
        <w:rPr>
          <w:rFonts w:ascii="Arial" w:hAnsi="Arial" w:cs="Arial"/>
          <w:b/>
        </w:rPr>
        <w:t>národního elektronického nástroje a elektronických tržišť</w:t>
      </w:r>
      <w:r w:rsidR="000D354B" w:rsidRPr="000D354B">
        <w:rPr>
          <w:rFonts w:ascii="Arial" w:hAnsi="Arial" w:cs="Arial"/>
          <w:b/>
        </w:rPr>
        <w:t xml:space="preserve"> (</w:t>
      </w:r>
      <w:r w:rsidR="00C20290" w:rsidRPr="00C20290">
        <w:rPr>
          <w:rFonts w:ascii="Arial" w:hAnsi="Arial" w:cs="Arial"/>
          <w:b/>
        </w:rPr>
        <w:t xml:space="preserve">v oddělení správy </w:t>
      </w:r>
      <w:r w:rsidR="0002177B" w:rsidRPr="0002177B">
        <w:rPr>
          <w:rFonts w:ascii="Arial" w:hAnsi="Arial" w:cs="Arial"/>
          <w:b/>
        </w:rPr>
        <w:t>národního elektronického nástroje a elektronických tržišť</w:t>
      </w:r>
      <w:r w:rsidR="00C20290" w:rsidRPr="00C20290">
        <w:rPr>
          <w:rFonts w:ascii="Arial" w:hAnsi="Arial" w:cs="Arial"/>
          <w:b/>
        </w:rPr>
        <w:t>, v odboru elektronizace veřejných zakázek a koncesí</w:t>
      </w:r>
      <w:r w:rsidR="000D354B" w:rsidRPr="000D354B">
        <w:rPr>
          <w:rFonts w:ascii="Arial" w:hAnsi="Arial" w:cs="Arial"/>
          <w:b/>
        </w:rPr>
        <w:t>),</w:t>
      </w:r>
      <w:r w:rsidR="00D80E3E" w:rsidRPr="000D354B">
        <w:rPr>
          <w:rFonts w:ascii="Arial" w:eastAsia="Calibri" w:hAnsi="Arial" w:cs="Arial"/>
          <w:b/>
        </w:rPr>
        <w:t xml:space="preserve"> </w:t>
      </w:r>
      <w:r w:rsidRPr="000D354B">
        <w:rPr>
          <w:rFonts w:ascii="Arial" w:eastAsia="Calibri" w:hAnsi="Arial" w:cs="Arial"/>
          <w:b/>
        </w:rPr>
        <w:t xml:space="preserve">se stanoví požadavek: </w:t>
      </w:r>
    </w:p>
    <w:p w:rsidR="00C20290" w:rsidRPr="00C20290" w:rsidRDefault="00C20290" w:rsidP="00C20290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0D354B" w:rsidRDefault="000D354B" w:rsidP="000D35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anglického</w:t>
      </w:r>
      <w:r w:rsidRPr="00BE6845">
        <w:rPr>
          <w:rFonts w:ascii="Arial" w:hAnsi="Arial" w:cs="Arial"/>
        </w:rPr>
        <w:t xml:space="preserve"> </w:t>
      </w:r>
      <w:r w:rsidR="0002177B">
        <w:rPr>
          <w:rFonts w:ascii="Arial" w:hAnsi="Arial" w:cs="Arial"/>
        </w:rPr>
        <w:t xml:space="preserve">nebo německého </w:t>
      </w:r>
      <w:r w:rsidRPr="00BE6845">
        <w:rPr>
          <w:rFonts w:ascii="Arial" w:hAnsi="Arial" w:cs="Arial"/>
        </w:rPr>
        <w:t xml:space="preserve">jazyka, a to znalost odpovídající alespoň </w:t>
      </w:r>
      <w:r w:rsidR="00C20290">
        <w:rPr>
          <w:rFonts w:ascii="Arial" w:hAnsi="Arial" w:cs="Arial"/>
        </w:rPr>
        <w:t>1</w:t>
      </w:r>
      <w:r w:rsidRPr="00BE6845">
        <w:rPr>
          <w:rFonts w:ascii="Arial" w:hAnsi="Arial" w:cs="Arial"/>
        </w:rPr>
        <w:t xml:space="preserve">. stupni znalosti cizího jazyka pro standardizované jazykové zkoušky stanovené rozhodnutím Ministerstva školství, mládeže </w:t>
      </w:r>
      <w:r>
        <w:rPr>
          <w:rFonts w:ascii="Arial" w:hAnsi="Arial" w:cs="Arial"/>
        </w:rPr>
        <w:br/>
      </w:r>
      <w:r w:rsidRPr="00BE6845">
        <w:rPr>
          <w:rFonts w:ascii="Arial" w:hAnsi="Arial" w:cs="Arial"/>
        </w:rPr>
        <w:t xml:space="preserve">a tělovýchovy. </w:t>
      </w:r>
    </w:p>
    <w:p w:rsidR="000D354B" w:rsidRDefault="000D354B" w:rsidP="000D354B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DD2272" w:rsidRDefault="00DD2272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862DCF" w:rsidRPr="000D354B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3F0C57" w:rsidRPr="000B7448" w:rsidRDefault="00E944B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</w:t>
      </w:r>
      <w:r w:rsidR="00561FDF" w:rsidRPr="000B7448">
        <w:rPr>
          <w:rFonts w:ascii="Arial" w:eastAsia="Calibri" w:hAnsi="Arial" w:cs="Arial"/>
        </w:rPr>
        <w:t xml:space="preserve">                          </w:t>
      </w:r>
      <w:r w:rsidR="00914255">
        <w:rPr>
          <w:rFonts w:ascii="Arial" w:eastAsia="Calibri" w:hAnsi="Arial" w:cs="Arial"/>
        </w:rPr>
        <w:t xml:space="preserve">              </w:t>
      </w:r>
      <w:r w:rsidRPr="000B7448">
        <w:rPr>
          <w:rFonts w:ascii="Arial" w:eastAsia="Calibri" w:hAnsi="Arial" w:cs="Arial"/>
        </w:rPr>
        <w:t xml:space="preserve">   </w:t>
      </w:r>
      <w:r w:rsidR="008972D6" w:rsidRPr="000B7448">
        <w:rPr>
          <w:rFonts w:ascii="Arial" w:eastAsia="Calibri" w:hAnsi="Arial" w:cs="Arial"/>
        </w:rPr>
        <w:t>……….…………………</w:t>
      </w: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Pr="00862DCF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6613F0" w:rsidRPr="00862DCF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4"/>
  </w:num>
  <w:num w:numId="4">
    <w:abstractNumId w:val="9"/>
  </w:num>
  <w:num w:numId="5">
    <w:abstractNumId w:val="12"/>
  </w:num>
  <w:num w:numId="6">
    <w:abstractNumId w:val="21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25"/>
  </w:num>
  <w:num w:numId="12">
    <w:abstractNumId w:val="20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4"/>
  </w:num>
  <w:num w:numId="18">
    <w:abstractNumId w:val="19"/>
  </w:num>
  <w:num w:numId="19">
    <w:abstractNumId w:val="23"/>
  </w:num>
  <w:num w:numId="20">
    <w:abstractNumId w:val="16"/>
  </w:num>
  <w:num w:numId="21">
    <w:abstractNumId w:val="11"/>
  </w:num>
  <w:num w:numId="22">
    <w:abstractNumId w:val="1"/>
  </w:num>
  <w:num w:numId="23">
    <w:abstractNumId w:val="8"/>
  </w:num>
  <w:num w:numId="24">
    <w:abstractNumId w:val="5"/>
  </w:num>
  <w:num w:numId="25">
    <w:abstractNumId w:val="7"/>
  </w:num>
  <w:num w:numId="26">
    <w:abstractNumId w:val="3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2177B"/>
    <w:rsid w:val="00025F8A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F21C7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C6B41"/>
    <w:rsid w:val="00731ED6"/>
    <w:rsid w:val="00735C3A"/>
    <w:rsid w:val="007708D6"/>
    <w:rsid w:val="00790F90"/>
    <w:rsid w:val="007A6676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2DCF"/>
    <w:rsid w:val="008650E0"/>
    <w:rsid w:val="008972D6"/>
    <w:rsid w:val="008B3FBF"/>
    <w:rsid w:val="008B5FCF"/>
    <w:rsid w:val="00914255"/>
    <w:rsid w:val="00930FAE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B2FD2"/>
    <w:rsid w:val="00CB36F6"/>
    <w:rsid w:val="00CB3878"/>
    <w:rsid w:val="00CB6C34"/>
    <w:rsid w:val="00CF7E1A"/>
    <w:rsid w:val="00D600AA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E49D2"/>
    <w:rsid w:val="00F4455B"/>
    <w:rsid w:val="00F52D18"/>
    <w:rsid w:val="00F71979"/>
    <w:rsid w:val="00F954FA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8186-64E5-4C21-BB03-DFD5D7AE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3</cp:revision>
  <cp:lastPrinted>2017-05-12T08:45:00Z</cp:lastPrinted>
  <dcterms:created xsi:type="dcterms:W3CDTF">2017-05-12T08:42:00Z</dcterms:created>
  <dcterms:modified xsi:type="dcterms:W3CDTF">2017-05-12T08:57:00Z</dcterms:modified>
</cp:coreProperties>
</file>