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8F69D1" w:rsidRPr="008F69D1" w:rsidTr="008F69D1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vyplňuje pouze zeleně podbarvené buňky</w:t>
            </w:r>
          </w:p>
        </w:tc>
      </w:tr>
      <w:tr w:rsidR="008F69D1" w:rsidRPr="008F69D1" w:rsidTr="008F69D1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F69D1" w:rsidRPr="008F69D1" w:rsidTr="008F69D1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sportovní infrastruktura je předmětem žádosti o dotaci. Co bude v rámci akce realizováno.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</w:p>
        </w:tc>
      </w:tr>
      <w:tr w:rsidR="008F69D1" w:rsidRPr="008F69D1" w:rsidTr="008F69D1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Etapizace projektu (viz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8F69D1" w:rsidRPr="008F69D1" w:rsidTr="008F69D1">
        <w:trPr>
          <w:trHeight w:val="10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 a způsob jejího ukončení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Věková struktura obyvatelstva účastníka podprogramu 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16 - 25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26 - 64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Dokumentace požadovaná dle zákona č. 183/2006 Sb., o územním plánování a stavebním řádu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(stavební zákon), (viz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11. zásad podprogramu)</w:t>
            </w:r>
          </w:p>
        </w:tc>
      </w:tr>
      <w:tr w:rsidR="008F69D1" w:rsidRPr="008F69D1" w:rsidTr="008F69D1">
        <w:trPr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vyžaduje dokumentaci dle zákona č. 183/2006 (stavební zákon)?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8F69D1" w:rsidRPr="008F69D1" w:rsidTr="008F69D1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celkové náklady projektu.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neuznatelné náklady, jestliže jsou součástí projektu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–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kolik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v čem spočívají neuznatelné náklady.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(Kč)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zdroj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8F69D1" w:rsidRPr="008F69D1" w:rsidTr="008F69D1">
        <w:trPr>
          <w:trHeight w:val="6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Informace k DT H - Podpora budování a obnovy míst aktivního a pasivního odpočinku </w:t>
            </w:r>
          </w:p>
        </w:tc>
      </w:tr>
      <w:tr w:rsidR="008F69D1" w:rsidRPr="008F69D1" w:rsidTr="008F69D1">
        <w:trPr>
          <w:trHeight w:val="6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základní školu?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cantSplit/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mateřskou školu?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9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dětskou skupinu nebo obdobný druh služby?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 ANO a popsat jaký druh služby nebo NE.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15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Umístění předmětu žádosti, na kterou je požadována dotace.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Napsat, kde se hřiště nebo sportoviště, případně zázemí, v rámci katastru obce nachází, resp. bude nacházet (u kulturního nebo multifunkčního domu, u budovy obecního úřadu, na okraji obce, v zastavěné části obce atp.).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13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Kompletní vybavenost účastníka podprogramu v oblasti sportovní a volnočasové infrastruktury.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dětská hřiště a jaká sportovní infrastruktura (tělocvična, hala, sportovní sál v kulturním nebo multifunkčním domě, sportoviště - víceúčelové hřiště, multifunkční hřiště, </w:t>
            </w:r>
            <w:proofErr w:type="spellStart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workoutové</w:t>
            </w:r>
            <w:proofErr w:type="spellEnd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proofErr w:type="spellStart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parkourové</w:t>
            </w:r>
            <w:proofErr w:type="spellEnd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hřiště atd.) se nachází na katastru účastníka podprogramu. Kde se nachází (u školy, školy, u kulturního domu, v místní části atp.). Popsat přístupnost (volně přístupné, přístupnost zajištěn</w:t>
            </w:r>
            <w:bookmarkStart w:id="0" w:name="_GoBack"/>
            <w:bookmarkEnd w:id="0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prostřednictvím správce, otevřeno od - do, atp.). Popsat aktuální stav</w:t>
            </w:r>
            <w:r w:rsidR="00251B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rok výstavby, rok poslední rekonstrukce/modernizace/obnovy/doplnění herních prvků, mobiliáře, oplocení, osvětlení atd.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8F69D1" w:rsidRPr="008F69D1" w:rsidTr="008F69D1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informace, které účastník podprogramu 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BAC">
          <w:rPr>
            <w:noProof/>
          </w:rPr>
          <w:t>4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FB" w:rsidRPr="008F69D1" w:rsidRDefault="00FC69FB">
    <w:pPr>
      <w:pStyle w:val="Zhlav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F69D1">
      <w:tab/>
    </w:r>
    <w:r w:rsidR="008F69D1">
      <w:tab/>
    </w:r>
    <w:r w:rsidR="008F69D1">
      <w:tab/>
    </w:r>
    <w:r w:rsidR="008F69D1">
      <w:tab/>
    </w:r>
    <w:r w:rsidRPr="008F69D1">
      <w:rPr>
        <w:b/>
      </w:rPr>
      <w:t>Příloha č. 5</w:t>
    </w:r>
    <w:r w:rsidR="008F69D1" w:rsidRPr="008F69D1">
      <w:rPr>
        <w:b/>
      </w:rPr>
      <w:t>, odst. 5H</w:t>
    </w:r>
    <w:r w:rsidRPr="008F69D1">
      <w:rPr>
        <w:b/>
      </w:rP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251BAC"/>
    <w:rsid w:val="00596D61"/>
    <w:rsid w:val="008F69D1"/>
    <w:rsid w:val="009557F5"/>
    <w:rsid w:val="00A43283"/>
    <w:rsid w:val="00B91B21"/>
    <w:rsid w:val="00C626EC"/>
    <w:rsid w:val="00E10A6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CA81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DB770-B0E9-4780-8949-F6B6C7C4A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5</cp:revision>
  <dcterms:created xsi:type="dcterms:W3CDTF">2019-11-26T13:46:00Z</dcterms:created>
  <dcterms:modified xsi:type="dcterms:W3CDTF">2019-11-26T14:56:00Z</dcterms:modified>
</cp:coreProperties>
</file>